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0BC6DF">
      <w:pPr>
        <w:pStyle w:val="4"/>
        <w:jc w:val="center"/>
      </w:pPr>
      <w:r>
        <w:t>足球机器人竞赛项目技术报告</w:t>
      </w:r>
    </w:p>
    <w:p w14:paraId="4EEF40B2">
      <w:pPr>
        <w:pStyle w:val="4"/>
        <w:jc w:val="center"/>
        <w:rPr>
          <w:sz w:val="36"/>
        </w:rPr>
      </w:pPr>
      <w:bookmarkStart w:id="0" w:name="_GoBack"/>
      <w:bookmarkEnd w:id="0"/>
      <w:r>
        <w:rPr>
          <w:sz w:val="36"/>
        </w:rPr>
        <w:t>（参考格式）</w:t>
      </w:r>
    </w:p>
    <w:p w14:paraId="292EF3FA">
      <w:pPr>
        <w:pStyle w:val="2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基本信息</w:t>
      </w:r>
    </w:p>
    <w:tbl>
      <w:tblPr>
        <w:tblStyle w:val="5"/>
        <w:tblW w:w="0" w:type="auto"/>
        <w:tblInd w:w="-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145"/>
        <w:gridCol w:w="1635"/>
        <w:gridCol w:w="3045"/>
      </w:tblGrid>
      <w:tr w14:paraId="62E114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070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3EED5E24">
            <w:pPr>
              <w:snapToGrid w:val="0"/>
              <w:spacing w:before="0" w:after="0"/>
            </w:pPr>
            <w:r>
              <w:t>学校</w:t>
            </w:r>
          </w:p>
        </w:tc>
        <w:tc>
          <w:tcPr>
            <w:tcW w:w="214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56254932">
            <w:pPr>
              <w:snapToGrid w:val="0"/>
              <w:spacing w:before="0" w:after="0"/>
              <w:rPr>
                <w:rFonts w:eastAsia="宋体"/>
              </w:rPr>
            </w:pPr>
            <w:r>
              <w:rPr>
                <w:rFonts w:ascii="PingFang SC" w:hAnsi="PingFang SC" w:eastAsia="PingFang SC" w:cs="PingFang SC"/>
                <w:color w:val="000000"/>
              </w:rPr>
              <w:t xml:space="preserve"> </w:t>
            </w:r>
          </w:p>
        </w:tc>
        <w:tc>
          <w:tcPr>
            <w:tcW w:w="163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24591BA9">
            <w:pPr>
              <w:snapToGrid w:val="0"/>
              <w:spacing w:before="0" w:after="0"/>
            </w:pPr>
            <w:r>
              <w:rPr>
                <w:rFonts w:ascii="PingFang SC" w:hAnsi="PingFang SC" w:eastAsia="PingFang SC" w:cs="PingFang SC"/>
                <w:color w:val="000000"/>
              </w:rPr>
              <w:t>项目成员</w:t>
            </w:r>
          </w:p>
        </w:tc>
        <w:tc>
          <w:tcPr>
            <w:tcW w:w="304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5885856E">
            <w:pPr>
              <w:snapToGrid w:val="0"/>
              <w:spacing w:before="0" w:after="0"/>
              <w:rPr>
                <w:rFonts w:eastAsia="宋体"/>
                <w:color w:val="0188FB"/>
              </w:rPr>
            </w:pPr>
          </w:p>
        </w:tc>
      </w:tr>
      <w:tr w14:paraId="2B24D1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070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47FB012D">
            <w:pPr>
              <w:snapToGrid w:val="0"/>
              <w:spacing w:before="0" w:after="0"/>
            </w:pPr>
            <w:r>
              <w:rPr>
                <w:rFonts w:ascii="PingFang SC" w:hAnsi="PingFang SC" w:eastAsia="PingFang SC" w:cs="PingFang SC"/>
                <w:color w:val="000000"/>
              </w:rPr>
              <w:t>启动时间</w:t>
            </w:r>
          </w:p>
        </w:tc>
        <w:tc>
          <w:tcPr>
            <w:tcW w:w="214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45AA5753">
            <w:pPr>
              <w:snapToGrid w:val="0"/>
              <w:spacing w:before="0" w:after="0"/>
              <w:rPr>
                <w:rFonts w:eastAsia="宋体"/>
              </w:rPr>
            </w:pPr>
            <w:r>
              <w:rPr>
                <w:rFonts w:ascii="PingFang SC" w:hAnsi="PingFang SC" w:eastAsia="PingFang SC" w:cs="PingFang SC"/>
                <w:color w:val="000000"/>
              </w:rPr>
              <w:t xml:space="preserve"> </w:t>
            </w:r>
          </w:p>
        </w:tc>
        <w:tc>
          <w:tcPr>
            <w:tcW w:w="163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743618F0">
            <w:pPr>
              <w:snapToGrid w:val="0"/>
              <w:spacing w:before="0" w:after="0"/>
            </w:pPr>
            <w:r>
              <w:rPr>
                <w:rFonts w:ascii="PingFang SC" w:hAnsi="PingFang SC" w:eastAsia="PingFang SC" w:cs="PingFang SC"/>
                <w:color w:val="000000"/>
              </w:rPr>
              <w:t>结束时间</w:t>
            </w:r>
          </w:p>
        </w:tc>
        <w:tc>
          <w:tcPr>
            <w:tcW w:w="304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766C5A03">
            <w:pPr>
              <w:snapToGrid w:val="0"/>
              <w:spacing w:before="0" w:after="0"/>
              <w:rPr>
                <w:color w:val="C4C4C4"/>
              </w:rPr>
            </w:pPr>
          </w:p>
        </w:tc>
      </w:tr>
      <w:tr w14:paraId="038137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070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0155CDFE">
            <w:pPr>
              <w:snapToGrid w:val="0"/>
              <w:spacing w:before="0" w:after="0"/>
            </w:pPr>
            <w:r>
              <w:rPr>
                <w:rFonts w:ascii="PingFang SC" w:hAnsi="PingFang SC" w:eastAsia="PingFang SC" w:cs="PingFang SC"/>
                <w:color w:val="000000"/>
              </w:rPr>
              <w:t>项目特点</w:t>
            </w:r>
          </w:p>
        </w:tc>
        <w:tc>
          <w:tcPr>
            <w:tcW w:w="214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30D5D62B">
            <w:pPr>
              <w:snapToGrid w:val="0"/>
              <w:spacing w:before="0" w:after="0"/>
              <w:rPr>
                <w:rFonts w:hint="default" w:eastAsia="等线"/>
                <w:lang w:val="en-US" w:eastAsia="zh-CN"/>
              </w:rPr>
            </w:pPr>
          </w:p>
        </w:tc>
        <w:tc>
          <w:tcPr>
            <w:tcW w:w="163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58B8265F">
            <w:pPr>
              <w:snapToGrid w:val="0"/>
              <w:spacing w:before="0" w:after="0"/>
            </w:pPr>
            <w:r>
              <w:rPr>
                <w:rFonts w:ascii="PingFang SC" w:hAnsi="PingFang SC" w:eastAsia="PingFang SC" w:cs="PingFang SC"/>
                <w:color w:val="000000"/>
              </w:rPr>
              <w:t>项目难点</w:t>
            </w:r>
          </w:p>
        </w:tc>
        <w:tc>
          <w:tcPr>
            <w:tcW w:w="304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6EDC7F7E">
            <w:pPr>
              <w:snapToGrid w:val="0"/>
              <w:spacing w:before="0" w:after="0"/>
              <w:rPr>
                <w:color w:val="C4C4C4"/>
              </w:rPr>
            </w:pPr>
          </w:p>
        </w:tc>
      </w:tr>
      <w:tr w14:paraId="7A45A5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070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5BFF5674">
            <w:pPr>
              <w:snapToGrid w:val="0"/>
              <w:spacing w:before="0" w:after="0"/>
            </w:pPr>
            <w:r>
              <w:rPr>
                <w:rFonts w:ascii="PingFang SC" w:hAnsi="PingFang SC" w:eastAsia="PingFang SC" w:cs="PingFang SC"/>
                <w:color w:val="000000"/>
              </w:rPr>
              <w:t>项目重要产出</w:t>
            </w:r>
          </w:p>
        </w:tc>
        <w:tc>
          <w:tcPr>
            <w:tcW w:w="6825" w:type="dxa"/>
            <w:gridSpan w:val="3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7391D7F3">
            <w:pPr>
              <w:snapToGrid w:val="0"/>
              <w:spacing w:before="0" w:after="0"/>
              <w:rPr>
                <w:color w:val="C4C4C4"/>
              </w:rPr>
            </w:pPr>
          </w:p>
        </w:tc>
      </w:tr>
      <w:tr w14:paraId="32B662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2070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356C1C99">
            <w:pPr>
              <w:snapToGrid w:val="0"/>
            </w:pPr>
            <w:r>
              <w:rPr>
                <w:color w:val="000000"/>
              </w:rPr>
              <w:t>项目简介</w:t>
            </w:r>
          </w:p>
        </w:tc>
        <w:tc>
          <w:tcPr>
            <w:tcW w:w="6825" w:type="dxa"/>
            <w:gridSpan w:val="3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07A0B8B8">
            <w:pPr>
              <w:snapToGrid w:val="0"/>
              <w:spacing w:before="0" w:after="0"/>
              <w:rPr>
                <w:color w:val="C4C4C4"/>
              </w:rPr>
            </w:pPr>
          </w:p>
        </w:tc>
      </w:tr>
    </w:tbl>
    <w:p w14:paraId="610C5BBA">
      <w:pPr>
        <w:snapToGrid w:val="0"/>
      </w:pPr>
    </w:p>
    <w:p w14:paraId="60DDCAA2">
      <w:pPr>
        <w:pStyle w:val="2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项目复盘</w:t>
      </w:r>
    </w:p>
    <w:p w14:paraId="44F917A0">
      <w:pPr>
        <w:pStyle w:val="3"/>
        <w:numPr>
          <w:ilvl w:val="0"/>
          <w:numId w:val="2"/>
        </w:numPr>
      </w:pPr>
      <w:r>
        <w:rPr>
          <w:color w:val="000000"/>
        </w:rPr>
        <w:t>项目目标/进程</w:t>
      </w:r>
    </w:p>
    <w:p w14:paraId="0468F21E">
      <w:r>
        <w:t>项目目标：</w:t>
      </w:r>
    </w:p>
    <w:p w14:paraId="57C21D3A">
      <w:r>
        <w:t>实验指标：</w:t>
      </w:r>
    </w:p>
    <w:tbl>
      <w:tblPr>
        <w:tblStyle w:val="5"/>
        <w:tblW w:w="0" w:type="auto"/>
        <w:tblInd w:w="-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2614"/>
        <w:gridCol w:w="1485"/>
        <w:gridCol w:w="1827"/>
        <w:gridCol w:w="1417"/>
      </w:tblGrid>
      <w:tr w14:paraId="45CF3F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1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shd w:val="clear" w:color="auto" w:fill="DFF8FF"/>
          </w:tcPr>
          <w:p w14:paraId="03EEEB2D">
            <w:r>
              <w:rPr>
                <w:b/>
              </w:rPr>
              <w:t>实验阶段/次数</w:t>
            </w:r>
          </w:p>
        </w:tc>
        <w:tc>
          <w:tcPr>
            <w:tcW w:w="2614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shd w:val="clear" w:color="auto" w:fill="DFF8FF"/>
          </w:tcPr>
          <w:p w14:paraId="69CEA472">
            <w:pPr>
              <w:rPr>
                <w:b/>
              </w:rPr>
            </w:pPr>
            <w:r>
              <w:rPr>
                <w:b/>
              </w:rPr>
              <w:t>实验指标</w:t>
            </w:r>
          </w:p>
        </w:tc>
        <w:tc>
          <w:tcPr>
            <w:tcW w:w="148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shd w:val="clear" w:color="auto" w:fill="DFF8FF"/>
          </w:tcPr>
          <w:p w14:paraId="5762F568">
            <w:pPr>
              <w:rPr>
                <w:b/>
              </w:rPr>
            </w:pPr>
            <w:r>
              <w:rPr>
                <w:b/>
              </w:rPr>
              <w:t>通用数据</w:t>
            </w:r>
          </w:p>
        </w:tc>
        <w:tc>
          <w:tcPr>
            <w:tcW w:w="1827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shd w:val="clear" w:color="auto" w:fill="DFF8FF"/>
          </w:tcPr>
          <w:p w14:paraId="54BDBCE7">
            <w:pPr>
              <w:rPr>
                <w:b/>
              </w:rPr>
            </w:pPr>
            <w:r>
              <w:rPr>
                <w:b/>
              </w:rPr>
              <w:t>最好数据</w:t>
            </w:r>
          </w:p>
        </w:tc>
        <w:tc>
          <w:tcPr>
            <w:tcW w:w="1417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shd w:val="clear" w:color="auto" w:fill="DFF8FF"/>
          </w:tcPr>
          <w:p w14:paraId="52C78E4A">
            <w:pPr>
              <w:rPr>
                <w:b/>
              </w:rPr>
            </w:pPr>
            <w:r>
              <w:rPr>
                <w:b/>
              </w:rPr>
              <w:t>提升比例</w:t>
            </w:r>
          </w:p>
        </w:tc>
      </w:tr>
      <w:tr w14:paraId="3C9042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1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</w:tcPr>
          <w:p w14:paraId="2BC7EA05"/>
        </w:tc>
        <w:tc>
          <w:tcPr>
            <w:tcW w:w="2614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</w:tcPr>
          <w:p w14:paraId="7DA765EE">
            <w:pPr>
              <w:rPr>
                <w:color w:val="9D9D9D"/>
              </w:rPr>
            </w:pPr>
          </w:p>
        </w:tc>
        <w:tc>
          <w:tcPr>
            <w:tcW w:w="148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</w:tcPr>
          <w:p w14:paraId="19678384">
            <w:pPr>
              <w:rPr>
                <w:rFonts w:hint="default" w:eastAsia="等线"/>
                <w:color w:val="9D9D9D"/>
                <w:lang w:val="en-US" w:eastAsia="zh-CN"/>
              </w:rPr>
            </w:pPr>
          </w:p>
        </w:tc>
        <w:tc>
          <w:tcPr>
            <w:tcW w:w="1827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</w:tcPr>
          <w:p w14:paraId="41A8ECDE">
            <w:pPr>
              <w:rPr>
                <w:rFonts w:hint="default" w:eastAsia="等线"/>
                <w:color w:val="9D9D9D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</w:tcPr>
          <w:p w14:paraId="765AE84D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6F64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11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</w:tcPr>
          <w:p w14:paraId="4BBF39BA"/>
        </w:tc>
        <w:tc>
          <w:tcPr>
            <w:tcW w:w="2614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</w:tcPr>
          <w:p w14:paraId="0C605850">
            <w:pPr>
              <w:rPr>
                <w:color w:val="9D9D9D"/>
              </w:rPr>
            </w:pPr>
          </w:p>
        </w:tc>
        <w:tc>
          <w:tcPr>
            <w:tcW w:w="148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</w:tcPr>
          <w:p w14:paraId="5700A3E5">
            <w:pPr>
              <w:rPr>
                <w:color w:val="9D9D9D"/>
              </w:rPr>
            </w:pPr>
          </w:p>
        </w:tc>
        <w:tc>
          <w:tcPr>
            <w:tcW w:w="1827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</w:tcPr>
          <w:p w14:paraId="669C6508">
            <w:pPr>
              <w:rPr>
                <w:color w:val="9D9D9D"/>
              </w:rPr>
            </w:pPr>
          </w:p>
        </w:tc>
        <w:tc>
          <w:tcPr>
            <w:tcW w:w="1417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</w:tcPr>
          <w:p w14:paraId="7A06E02D">
            <w:pPr>
              <w:rPr>
                <w:color w:val="9D9D9D"/>
              </w:rPr>
            </w:pPr>
          </w:p>
        </w:tc>
      </w:tr>
    </w:tbl>
    <w:p w14:paraId="06F83855"/>
    <w:p w14:paraId="17057A40">
      <w:pPr>
        <w:pStyle w:val="3"/>
        <w:numPr>
          <w:ilvl w:val="0"/>
          <w:numId w:val="2"/>
        </w:numPr>
      </w:pPr>
      <w:r>
        <w:t>项目里程碑/节点</w:t>
      </w:r>
    </w:p>
    <w:p w14:paraId="5AC0244F">
      <w:pPr>
        <w:pStyle w:val="3"/>
        <w:numPr>
          <w:ilvl w:val="0"/>
          <w:numId w:val="2"/>
        </w:numPr>
      </w:pPr>
      <w:r>
        <w:t>项目难点及采取的主要策略</w:t>
      </w:r>
    </w:p>
    <w:p w14:paraId="42A08B8D">
      <w:r>
        <w:t>整个项目中遇到的难点，通过一系列方法后的改进达成情况、是否符合预期、从中有何收获。</w:t>
      </w:r>
    </w:p>
    <w:tbl>
      <w:tblPr>
        <w:tblStyle w:val="5"/>
        <w:tblW w:w="0" w:type="auto"/>
        <w:tblInd w:w="-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5"/>
        <w:gridCol w:w="1725"/>
        <w:gridCol w:w="1125"/>
        <w:gridCol w:w="945"/>
        <w:gridCol w:w="1035"/>
        <w:gridCol w:w="1140"/>
        <w:gridCol w:w="1200"/>
      </w:tblGrid>
      <w:tr w14:paraId="0EEA8C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shd w:val="clear" w:color="auto" w:fill="DFF8FF"/>
            <w:vAlign w:val="center"/>
          </w:tcPr>
          <w:p w14:paraId="0D10A8A4">
            <w:pPr>
              <w:rPr>
                <w:b/>
              </w:rPr>
            </w:pPr>
            <w:r>
              <w:rPr>
                <w:b/>
              </w:rPr>
              <w:t>项目难点</w:t>
            </w:r>
          </w:p>
        </w:tc>
        <w:tc>
          <w:tcPr>
            <w:tcW w:w="172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shd w:val="clear" w:color="auto" w:fill="DFF8FF"/>
            <w:vAlign w:val="center"/>
          </w:tcPr>
          <w:p w14:paraId="0D6EEF01">
            <w:pPr>
              <w:rPr>
                <w:b/>
              </w:rPr>
            </w:pPr>
            <w:r>
              <w:rPr>
                <w:b/>
              </w:rPr>
              <w:t>主要策略或方法</w:t>
            </w:r>
          </w:p>
        </w:tc>
        <w:tc>
          <w:tcPr>
            <w:tcW w:w="112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shd w:val="clear" w:color="auto" w:fill="DFF8FF"/>
            <w:vAlign w:val="center"/>
          </w:tcPr>
          <w:p w14:paraId="2FF9D073">
            <w:pPr>
              <w:rPr>
                <w:b/>
              </w:rPr>
            </w:pPr>
            <w:r>
              <w:rPr>
                <w:b/>
              </w:rPr>
              <w:t>实际效果</w:t>
            </w:r>
          </w:p>
        </w:tc>
        <w:tc>
          <w:tcPr>
            <w:tcW w:w="94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shd w:val="clear" w:color="auto" w:fill="DFF8FF"/>
            <w:vAlign w:val="center"/>
          </w:tcPr>
          <w:p w14:paraId="66A08BD9">
            <w:pPr>
              <w:rPr>
                <w:b/>
              </w:rPr>
            </w:pPr>
            <w:r>
              <w:rPr>
                <w:b/>
              </w:rPr>
              <w:t>是否符合预期</w:t>
            </w:r>
          </w:p>
        </w:tc>
        <w:tc>
          <w:tcPr>
            <w:tcW w:w="103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shd w:val="clear" w:color="auto" w:fill="DFF8FF"/>
            <w:vAlign w:val="center"/>
          </w:tcPr>
          <w:p w14:paraId="2FD3DBBD">
            <w:pPr>
              <w:rPr>
                <w:b/>
              </w:rPr>
            </w:pPr>
            <w:r>
              <w:rPr>
                <w:b/>
              </w:rPr>
              <w:t>完成率</w:t>
            </w:r>
          </w:p>
        </w:tc>
        <w:tc>
          <w:tcPr>
            <w:tcW w:w="1140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shd w:val="clear" w:color="auto" w:fill="DFF8FF"/>
            <w:vAlign w:val="center"/>
          </w:tcPr>
          <w:p w14:paraId="00132350">
            <w:pPr>
              <w:rPr>
                <w:b/>
              </w:rPr>
            </w:pPr>
            <w:r>
              <w:rPr>
                <w:b/>
              </w:rPr>
              <w:t>负责人</w:t>
            </w:r>
          </w:p>
        </w:tc>
        <w:tc>
          <w:tcPr>
            <w:tcW w:w="1200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shd w:val="clear" w:color="auto" w:fill="DFF8FF"/>
            <w:vAlign w:val="center"/>
          </w:tcPr>
          <w:p w14:paraId="66F64BAF">
            <w:pPr>
              <w:rPr>
                <w:b/>
              </w:rPr>
            </w:pPr>
            <w:r>
              <w:rPr>
                <w:b/>
              </w:rPr>
              <w:t>备注</w:t>
            </w:r>
          </w:p>
        </w:tc>
      </w:tr>
      <w:tr w14:paraId="0F69B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81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5A0C919C">
            <w:pPr>
              <w:rPr>
                <w:color w:val="9D9D9D"/>
              </w:rPr>
            </w:pPr>
          </w:p>
        </w:tc>
        <w:tc>
          <w:tcPr>
            <w:tcW w:w="172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27E29647">
            <w:pPr>
              <w:rPr>
                <w:color w:val="7B7B7B"/>
              </w:rPr>
            </w:pPr>
          </w:p>
        </w:tc>
        <w:tc>
          <w:tcPr>
            <w:tcW w:w="112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3BA85472">
            <w:pPr>
              <w:rPr>
                <w:color w:val="7B7B7B"/>
              </w:rPr>
            </w:pPr>
          </w:p>
        </w:tc>
        <w:tc>
          <w:tcPr>
            <w:tcW w:w="94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2B05A31F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3188E63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55F22E1A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2FA07C3C">
            <w:pPr>
              <w:rPr>
                <w:color w:val="7B7B7B"/>
              </w:rPr>
            </w:pPr>
          </w:p>
        </w:tc>
      </w:tr>
      <w:tr w14:paraId="3E586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1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12449978">
            <w:pPr>
              <w:rPr>
                <w:rFonts w:ascii="等线" w:hAnsi="等线" w:eastAsia="等线" w:cs="宋体"/>
                <w:color w:val="9D9D9D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72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694777B4">
            <w:pPr>
              <w:rPr>
                <w:rFonts w:ascii="等线" w:hAnsi="等线" w:eastAsia="等线" w:cs="宋体"/>
                <w:color w:val="7B7B7B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487CDAD9">
            <w:pPr>
              <w:rPr>
                <w:rFonts w:ascii="等线" w:hAnsi="等线" w:eastAsia="等线" w:cs="宋体"/>
                <w:color w:val="7B7B7B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94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3D92EEA0">
            <w:pPr>
              <w:rPr>
                <w:rFonts w:ascii="等线" w:hAnsi="等线" w:eastAsia="等线" w:cs="宋体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455A9112">
            <w:pPr>
              <w:rPr>
                <w:rFonts w:ascii="等线" w:hAnsi="等线" w:eastAsia="等线" w:cs="宋体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0C89254D">
            <w:pPr>
              <w:rPr>
                <w:rFonts w:ascii="等线" w:hAnsi="等线" w:eastAsia="等线" w:cs="宋体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4291E316">
            <w:pPr>
              <w:rPr>
                <w:rFonts w:ascii="等线" w:hAnsi="等线" w:eastAsia="等线" w:cs="宋体"/>
                <w:color w:val="7B7B7B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 w14:paraId="3C897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2ECDBC98">
            <w:pPr>
              <w:rPr>
                <w:rFonts w:ascii="等线" w:hAnsi="等线" w:eastAsia="等线" w:cs="宋体"/>
                <w:color w:val="9D9D9D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72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40106FC0">
            <w:pPr>
              <w:rPr>
                <w:rFonts w:ascii="等线" w:hAnsi="等线" w:eastAsia="等线" w:cs="宋体"/>
                <w:color w:val="7B7B7B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46A888BB">
            <w:pPr>
              <w:rPr>
                <w:rFonts w:ascii="等线" w:hAnsi="等线" w:eastAsia="等线" w:cs="宋体"/>
                <w:color w:val="7B7B7B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94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1178443E">
            <w:pPr>
              <w:rPr>
                <w:rFonts w:ascii="等线" w:hAnsi="等线" w:eastAsia="等线" w:cs="宋体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741BD975">
            <w:pPr>
              <w:rPr>
                <w:rFonts w:ascii="等线" w:hAnsi="等线" w:eastAsia="等线" w:cs="宋体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6C7CB88E">
            <w:pPr>
              <w:rPr>
                <w:rFonts w:ascii="等线" w:hAnsi="等线" w:eastAsia="等线" w:cs="宋体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34631BBD">
            <w:pPr>
              <w:rPr>
                <w:rFonts w:ascii="等线" w:hAnsi="等线" w:eastAsia="等线" w:cs="宋体"/>
                <w:color w:val="7B7B7B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 w14:paraId="39B1BB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3E282093">
            <w:pPr>
              <w:rPr>
                <w:rFonts w:ascii="等线" w:hAnsi="等线" w:eastAsia="等线" w:cs="宋体"/>
                <w:color w:val="9D9D9D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72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00AB5BBF">
            <w:pPr>
              <w:rPr>
                <w:rFonts w:ascii="等线" w:hAnsi="等线" w:eastAsia="等线" w:cs="宋体"/>
                <w:color w:val="7B7B7B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52CF0C44">
            <w:pPr>
              <w:rPr>
                <w:rFonts w:ascii="等线" w:hAnsi="等线" w:eastAsia="等线" w:cs="宋体"/>
                <w:color w:val="7B7B7B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94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03EF33DD">
            <w:pPr>
              <w:rPr>
                <w:rFonts w:ascii="等线" w:hAnsi="等线" w:eastAsia="等线" w:cs="宋体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0A211D7F">
            <w:pPr>
              <w:rPr>
                <w:rFonts w:ascii="等线" w:hAnsi="等线" w:eastAsia="等线" w:cs="宋体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5A5165F3">
            <w:pPr>
              <w:rPr>
                <w:rFonts w:ascii="等线" w:hAnsi="等线" w:eastAsia="等线" w:cs="宋体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85D4E6" w:sz="6" w:space="0"/>
              <w:left w:val="single" w:color="85D4E6" w:sz="6" w:space="0"/>
              <w:bottom w:val="single" w:color="85D4E6" w:sz="6" w:space="0"/>
              <w:right w:val="single" w:color="85D4E6" w:sz="6" w:space="0"/>
            </w:tcBorders>
            <w:vAlign w:val="center"/>
          </w:tcPr>
          <w:p w14:paraId="6694AE75">
            <w:pPr>
              <w:rPr>
                <w:rFonts w:ascii="等线" w:hAnsi="等线" w:eastAsia="等线" w:cs="宋体"/>
                <w:color w:val="7B7B7B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</w:tbl>
    <w:p w14:paraId="4BB906C6"/>
    <w:p w14:paraId="217C7567">
      <w:pPr>
        <w:pStyle w:val="3"/>
        <w:numPr>
          <w:ilvl w:val="0"/>
          <w:numId w:val="2"/>
        </w:numPr>
        <w:rPr>
          <w:color w:val="333333"/>
        </w:rPr>
      </w:pPr>
      <w:r>
        <w:rPr>
          <w:color w:val="333333"/>
        </w:rPr>
        <w:t>项目亮点及主要收获</w:t>
      </w:r>
    </w:p>
    <w:p w14:paraId="7A731092">
      <w:pPr>
        <w:pStyle w:val="3"/>
        <w:numPr>
          <w:ilvl w:val="0"/>
          <w:numId w:val="2"/>
        </w:numPr>
        <w:rPr>
          <w:rFonts w:hint="eastAsia"/>
        </w:rPr>
      </w:pPr>
      <w:r>
        <w:rPr>
          <w:color w:val="333333"/>
        </w:rPr>
        <w:t>程序框架或流程图</w:t>
      </w:r>
    </w:p>
    <w:p w14:paraId="3CCA8606">
      <w:pPr>
        <w:pStyle w:val="2"/>
        <w:rPr>
          <w:color w:val="000000"/>
        </w:rPr>
      </w:pPr>
      <w:r>
        <w:rPr>
          <w:color w:val="000000"/>
        </w:rPr>
        <w:t xml:space="preserve">三、项目团队整体回顾及评价 </w:t>
      </w:r>
    </w:p>
    <w:p w14:paraId="15990252">
      <w:pPr>
        <w:pStyle w:val="3"/>
        <w:numPr>
          <w:ilvl w:val="0"/>
          <w:numId w:val="3"/>
        </w:numPr>
      </w:pPr>
      <w:r>
        <w:rPr>
          <w:color w:val="000000"/>
        </w:rPr>
        <w:t>筹备阶段</w:t>
      </w:r>
    </w:p>
    <w:p w14:paraId="54D9C801">
      <w:pPr>
        <w:pStyle w:val="3"/>
        <w:numPr>
          <w:ilvl w:val="0"/>
          <w:numId w:val="3"/>
        </w:numPr>
      </w:pPr>
      <w:r>
        <w:rPr>
          <w:color w:val="000000"/>
        </w:rPr>
        <w:t>实施阶段</w:t>
      </w:r>
    </w:p>
    <w:p w14:paraId="52D9FD4F">
      <w:pPr>
        <w:pStyle w:val="3"/>
        <w:numPr>
          <w:ilvl w:val="0"/>
          <w:numId w:val="3"/>
        </w:numPr>
      </w:pPr>
      <w:r>
        <w:rPr>
          <w:color w:val="000000"/>
        </w:rPr>
        <w:t>竞赛阶段</w:t>
      </w:r>
    </w:p>
    <w:p w14:paraId="5842A1A8">
      <w:pPr>
        <w:pStyle w:val="2"/>
      </w:pPr>
      <w:r>
        <w:rPr>
          <w:color w:val="000000"/>
        </w:rPr>
        <w:t xml:space="preserve">四、项目心得 </w:t>
      </w:r>
    </w:p>
    <w:p w14:paraId="313F70E5"/>
    <w:sectPr>
      <w:headerReference r:id="rId4" w:type="default"/>
      <w:footerReference r:id="rId5" w:type="default"/>
      <w:pgSz w:w="11905" w:h="16838"/>
      <w:pgMar w:top="1361" w:right="1417" w:bottom="1361" w:left="1417" w:header="720" w:footer="720" w:gutter="0"/>
      <w:cols w:space="720" w:num="1"/>
      <w:docGrid w:type="lines" w:linePitch="39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ingFang SC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036570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C309C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chineseCountingThousand"/>
      <w:lvlText w:val="%1、"/>
      <w:lvlJc w:val="left"/>
      <w:pPr>
        <w:ind w:left="462" w:hanging="462"/>
      </w:pPr>
    </w:lvl>
    <w:lvl w:ilvl="1" w:tentative="0">
      <w:start w:val="1"/>
      <w:numFmt w:val="decimal"/>
      <w:lvlText w:val="%2、"/>
      <w:lvlJc w:val="left"/>
      <w:pPr>
        <w:ind w:left="902" w:hanging="336"/>
      </w:pPr>
    </w:lvl>
    <w:lvl w:ilvl="2" w:tentative="0">
      <w:start w:val="1"/>
      <w:numFmt w:val="lowerLetter"/>
      <w:lvlText w:val="%3)"/>
      <w:lvlJc w:val="left"/>
      <w:pPr>
        <w:ind w:left="1342" w:hanging="336"/>
      </w:pPr>
    </w:lvl>
    <w:lvl w:ilvl="3" w:tentative="0">
      <w:start w:val="1"/>
      <w:numFmt w:val="chineseCountingThousand"/>
      <w:lvlText w:val="%4、"/>
      <w:lvlJc w:val="left"/>
      <w:pPr>
        <w:ind w:left="1782" w:hanging="462"/>
      </w:pPr>
    </w:lvl>
    <w:lvl w:ilvl="4" w:tentative="0">
      <w:start w:val="1"/>
      <w:numFmt w:val="decimal"/>
      <w:lvlText w:val="%5、"/>
      <w:lvlJc w:val="left"/>
      <w:pPr>
        <w:ind w:left="2222" w:hanging="336"/>
      </w:pPr>
    </w:lvl>
    <w:lvl w:ilvl="5" w:tentative="0">
      <w:start w:val="1"/>
      <w:numFmt w:val="lowerLetter"/>
      <w:lvlText w:val="%6)"/>
      <w:lvlJc w:val="left"/>
      <w:pPr>
        <w:ind w:left="2662" w:hanging="336"/>
      </w:pPr>
    </w:lvl>
    <w:lvl w:ilvl="6" w:tentative="0">
      <w:start w:val="1"/>
      <w:numFmt w:val="chineseCountingThousand"/>
      <w:lvlText w:val="%7、"/>
      <w:lvlJc w:val="left"/>
      <w:pPr>
        <w:ind w:left="3102" w:hanging="462"/>
      </w:pPr>
    </w:lvl>
    <w:lvl w:ilvl="7" w:tentative="0">
      <w:start w:val="1"/>
      <w:numFmt w:val="decimal"/>
      <w:lvlText w:val="%8、"/>
      <w:lvlJc w:val="left"/>
      <w:pPr>
        <w:ind w:left="3542" w:hanging="336"/>
      </w:pPr>
    </w:lvl>
    <w:lvl w:ilvl="8" w:tentative="0">
      <w:start w:val="0"/>
      <w:numFmt w:val="decimal"/>
      <w:lvlText w:val=""/>
      <w:lvlJc w:val="left"/>
    </w:lvl>
  </w:abstractNum>
  <w:abstractNum w:abstractNumId="1">
    <w:nsid w:val="00000002"/>
    <w:multiLevelType w:val="multilevel"/>
    <w:tmpl w:val="00000002"/>
    <w:lvl w:ilvl="0" w:tentative="0">
      <w:start w:val="1"/>
      <w:numFmt w:val="decimal"/>
      <w:lvlText w:val="%1."/>
      <w:lvlJc w:val="left"/>
      <w:pPr>
        <w:ind w:left="336" w:hanging="336"/>
      </w:pPr>
    </w:lvl>
    <w:lvl w:ilvl="1" w:tentative="0">
      <w:start w:val="1"/>
      <w:numFmt w:val="lowerLetter"/>
      <w:lvlText w:val="%2."/>
      <w:lvlJc w:val="left"/>
      <w:pPr>
        <w:ind w:left="776" w:hanging="336"/>
      </w:pPr>
    </w:lvl>
    <w:lvl w:ilvl="2" w:tentative="0">
      <w:start w:val="1"/>
      <w:numFmt w:val="lowerRoman"/>
      <w:lvlText w:val="%3."/>
      <w:lvlJc w:val="left"/>
      <w:pPr>
        <w:ind w:left="1216" w:hanging="336"/>
      </w:pPr>
    </w:lvl>
    <w:lvl w:ilvl="3" w:tentative="0">
      <w:start w:val="1"/>
      <w:numFmt w:val="decimal"/>
      <w:lvlText w:val="%4."/>
      <w:lvlJc w:val="left"/>
      <w:pPr>
        <w:ind w:left="1656" w:hanging="336"/>
      </w:pPr>
    </w:lvl>
    <w:lvl w:ilvl="4" w:tentative="0">
      <w:start w:val="1"/>
      <w:numFmt w:val="lowerLetter"/>
      <w:lvlText w:val="%5."/>
      <w:lvlJc w:val="left"/>
      <w:pPr>
        <w:ind w:left="2096" w:hanging="336"/>
      </w:pPr>
    </w:lvl>
    <w:lvl w:ilvl="5" w:tentative="0">
      <w:start w:val="1"/>
      <w:numFmt w:val="lowerRoman"/>
      <w:lvlText w:val="%6."/>
      <w:lvlJc w:val="left"/>
      <w:pPr>
        <w:ind w:left="2536" w:hanging="336"/>
      </w:pPr>
    </w:lvl>
    <w:lvl w:ilvl="6" w:tentative="0">
      <w:start w:val="1"/>
      <w:numFmt w:val="decimal"/>
      <w:lvlText w:val="%7."/>
      <w:lvlJc w:val="left"/>
      <w:pPr>
        <w:ind w:left="2976" w:hanging="336"/>
      </w:pPr>
    </w:lvl>
    <w:lvl w:ilvl="7" w:tentative="0">
      <w:start w:val="1"/>
      <w:numFmt w:val="lowerLetter"/>
      <w:lvlText w:val="%8."/>
      <w:lvlJc w:val="left"/>
      <w:pPr>
        <w:ind w:left="3416" w:hanging="336"/>
      </w:pPr>
    </w:lvl>
    <w:lvl w:ilvl="8" w:tentative="0">
      <w:start w:val="0"/>
      <w:numFmt w:val="decimal"/>
      <w:lvlText w:val=""/>
      <w:lvlJc w:val="left"/>
    </w:lvl>
  </w:abstractNum>
  <w:abstractNum w:abstractNumId="2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336" w:hanging="336"/>
      </w:pPr>
    </w:lvl>
    <w:lvl w:ilvl="1" w:tentative="0">
      <w:start w:val="1"/>
      <w:numFmt w:val="lowerLetter"/>
      <w:lvlText w:val="%2."/>
      <w:lvlJc w:val="left"/>
      <w:pPr>
        <w:ind w:left="776" w:hanging="336"/>
      </w:pPr>
    </w:lvl>
    <w:lvl w:ilvl="2" w:tentative="0">
      <w:start w:val="1"/>
      <w:numFmt w:val="lowerRoman"/>
      <w:lvlText w:val="%3."/>
      <w:lvlJc w:val="left"/>
      <w:pPr>
        <w:ind w:left="1216" w:hanging="336"/>
      </w:pPr>
    </w:lvl>
    <w:lvl w:ilvl="3" w:tentative="0">
      <w:start w:val="1"/>
      <w:numFmt w:val="decimal"/>
      <w:lvlText w:val="%4."/>
      <w:lvlJc w:val="left"/>
      <w:pPr>
        <w:ind w:left="1656" w:hanging="336"/>
      </w:pPr>
    </w:lvl>
    <w:lvl w:ilvl="4" w:tentative="0">
      <w:start w:val="1"/>
      <w:numFmt w:val="lowerLetter"/>
      <w:lvlText w:val="%5."/>
      <w:lvlJc w:val="left"/>
      <w:pPr>
        <w:ind w:left="2096" w:hanging="336"/>
      </w:pPr>
    </w:lvl>
    <w:lvl w:ilvl="5" w:tentative="0">
      <w:start w:val="1"/>
      <w:numFmt w:val="lowerRoman"/>
      <w:lvlText w:val="%6."/>
      <w:lvlJc w:val="left"/>
      <w:pPr>
        <w:ind w:left="2536" w:hanging="336"/>
      </w:pPr>
    </w:lvl>
    <w:lvl w:ilvl="6" w:tentative="0">
      <w:start w:val="1"/>
      <w:numFmt w:val="decimal"/>
      <w:lvlText w:val="%7."/>
      <w:lvlJc w:val="left"/>
      <w:pPr>
        <w:ind w:left="2976" w:hanging="336"/>
      </w:pPr>
    </w:lvl>
    <w:lvl w:ilvl="7" w:tentative="0">
      <w:start w:val="1"/>
      <w:numFmt w:val="lowerLetter"/>
      <w:lvlText w:val="%8."/>
      <w:lvlJc w:val="left"/>
      <w:pPr>
        <w:ind w:left="3416" w:hanging="336"/>
      </w:pPr>
    </w:lvl>
    <w:lvl w:ilvl="8" w:tentative="0">
      <w:start w:val="0"/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2MjMxYjdiODEzZmE2ZTRkZjVlNzk3YzAyNjQxODYifQ=="/>
  </w:docVars>
  <w:rsids>
    <w:rsidRoot w:val="008E2E7E"/>
    <w:rsid w:val="001F5B5B"/>
    <w:rsid w:val="007B006C"/>
    <w:rsid w:val="008E2E7E"/>
    <w:rsid w:val="00A30AAF"/>
    <w:rsid w:val="00A316B8"/>
    <w:rsid w:val="017F7B2B"/>
    <w:rsid w:val="0ACA4CC4"/>
    <w:rsid w:val="1D432DE7"/>
    <w:rsid w:val="31554483"/>
    <w:rsid w:val="52C9290F"/>
    <w:rsid w:val="55576B74"/>
    <w:rsid w:val="76D3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60" w:after="60"/>
    </w:pPr>
    <w:rPr>
      <w:rFonts w:ascii="等线" w:hAnsi="等线" w:eastAsia="等线" w:cs="宋体"/>
      <w:color w:val="333333"/>
      <w:kern w:val="2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0" w:after="0" w:line="408" w:lineRule="auto"/>
      <w:outlineLvl w:val="0"/>
    </w:pPr>
    <w:rPr>
      <w:b/>
      <w:bCs/>
      <w:color w:val="1A1A1A"/>
      <w:sz w:val="36"/>
      <w:szCs w:val="36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0" w:after="0" w:line="408" w:lineRule="auto"/>
      <w:outlineLvl w:val="1"/>
    </w:pPr>
    <w:rPr>
      <w:b/>
      <w:bCs/>
      <w:color w:val="1A1A1A"/>
      <w:sz w:val="32"/>
      <w:szCs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next w:val="1"/>
    <w:autoRedefine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238</Words>
  <Characters>244</Characters>
  <Lines>25</Lines>
  <Paragraphs>7</Paragraphs>
  <TotalTime>4</TotalTime>
  <ScaleCrop>false</ScaleCrop>
  <LinksUpToDate>false</LinksUpToDate>
  <CharactersWithSpaces>248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2022-07-01T16:46:00Z</dcterms:created>
  <dc:creator>张瑞诗</dc:creator>
  <cp:lastModifiedBy>蔡亚庆</cp:lastModifiedBy>
  <dcterms:modified xsi:type="dcterms:W3CDTF">2024-09-03T02:10:58Z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75681661DA42421F908CB58660CBC682</vt:lpwstr>
  </property>
</Properties>
</file>